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F0B9" w14:textId="77777777" w:rsidR="001823F9" w:rsidRPr="00236201" w:rsidRDefault="00236201" w:rsidP="00F26D28">
      <w:pPr>
        <w:rPr>
          <w:rFonts w:eastAsia="Arial" w:hAnsi="Arial" w:cs="Arial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lang w:val="fr-FR"/>
        </w:rPr>
        <w:t>Edition</w:t>
      </w:r>
      <w:r w:rsidR="00D81BC9" w:rsidRPr="00236201">
        <w:rPr>
          <w:spacing w:val="-3"/>
          <w:lang w:val="fr-FR"/>
        </w:rPr>
        <w:t xml:space="preserve"> </w:t>
      </w:r>
      <w:r w:rsidR="000C5E13">
        <w:rPr>
          <w:lang w:val="fr-FR"/>
        </w:rPr>
        <w:t>202</w:t>
      </w:r>
      <w:r w:rsidR="008A435C">
        <w:rPr>
          <w:lang w:val="fr-FR"/>
        </w:rPr>
        <w:t>1</w:t>
      </w:r>
    </w:p>
    <w:p w14:paraId="034A3E81" w14:textId="381E3261" w:rsidR="002012AF" w:rsidRPr="002012AF" w:rsidRDefault="002012AF" w:rsidP="002012AF">
      <w:pPr>
        <w:tabs>
          <w:tab w:val="left" w:pos="5387"/>
          <w:tab w:val="left" w:pos="9356"/>
        </w:tabs>
        <w:ind w:right="14"/>
        <w:jc w:val="center"/>
        <w:rPr>
          <w:rFonts w:ascii="Arial" w:hAnsi="Arial" w:cs="Arial"/>
          <w:b/>
          <w:sz w:val="28"/>
          <w:lang w:val="fr-FR"/>
        </w:rPr>
      </w:pPr>
      <w:r>
        <w:rPr>
          <w:rFonts w:ascii="Arial" w:hAnsi="Arial" w:cs="Arial"/>
          <w:b/>
          <w:sz w:val="28"/>
          <w:lang w:val="fr-FR"/>
        </w:rPr>
        <w:t xml:space="preserve">                                    </w:t>
      </w:r>
      <w:r w:rsidRPr="002012AF">
        <w:rPr>
          <w:rFonts w:ascii="Arial" w:hAnsi="Arial" w:cs="Arial"/>
          <w:b/>
          <w:sz w:val="28"/>
          <w:lang w:val="fr-FR"/>
        </w:rPr>
        <w:t>Edition 2021</w:t>
      </w:r>
    </w:p>
    <w:p w14:paraId="41D03FDE" w14:textId="77777777" w:rsidR="002012AF" w:rsidRDefault="002012AF" w:rsidP="002012AF">
      <w:pPr>
        <w:spacing w:before="189" w:line="408" w:lineRule="auto"/>
        <w:ind w:right="14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</w:t>
      </w:r>
      <w:r w:rsidRPr="002012AF">
        <w:rPr>
          <w:rFonts w:ascii="Arial" w:hAnsi="Arial" w:cs="Arial"/>
          <w:b/>
          <w:lang w:val="fr-FR"/>
        </w:rPr>
        <w:t>Dossier de c</w:t>
      </w:r>
      <w:r>
        <w:rPr>
          <w:rFonts w:ascii="Arial" w:hAnsi="Arial" w:cs="Arial"/>
          <w:b/>
          <w:lang w:val="fr-FR"/>
        </w:rPr>
        <w:t>andidature à envoyer avant le :</w:t>
      </w:r>
    </w:p>
    <w:p w14:paraId="053ABD31" w14:textId="037311EA" w:rsidR="002012AF" w:rsidRPr="00AA762D" w:rsidRDefault="002012AF" w:rsidP="00C3179E">
      <w:pPr>
        <w:spacing w:before="189" w:line="408" w:lineRule="auto"/>
        <w:ind w:right="14"/>
        <w:jc w:val="center"/>
        <w:rPr>
          <w:rFonts w:ascii="Arial" w:hAnsi="Arial" w:cs="Arial"/>
          <w:b/>
          <w:u w:val="single"/>
          <w:lang w:val="fr-FR"/>
        </w:rPr>
      </w:pPr>
      <w:r w:rsidRPr="00AA762D">
        <w:rPr>
          <w:rFonts w:ascii="Arial" w:hAnsi="Arial" w:cs="Arial"/>
          <w:b/>
          <w:lang w:val="fr-FR"/>
        </w:rPr>
        <w:t xml:space="preserve">                                                        </w:t>
      </w:r>
      <w:r w:rsidRPr="00AA762D">
        <w:rPr>
          <w:rFonts w:ascii="Arial" w:hAnsi="Arial"/>
          <w:b/>
          <w:u w:val="single"/>
          <w:lang w:val="fr-FR"/>
        </w:rPr>
        <w:t>4 mars 2021 à 12H00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B40FC" w:rsidRPr="00AB40FC" w14:paraId="7B31B1A8" w14:textId="77777777" w:rsidTr="00AB40FC">
        <w:tc>
          <w:tcPr>
            <w:tcW w:w="9855" w:type="dxa"/>
          </w:tcPr>
          <w:p w14:paraId="5D6A2A52" w14:textId="0287A0AB" w:rsidR="00AB40FC" w:rsidRDefault="00AB40FC" w:rsidP="00AA762D">
            <w:pPr>
              <w:tabs>
                <w:tab w:val="left" w:pos="9639"/>
              </w:tabs>
              <w:spacing w:before="120" w:line="408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Ce f</w:t>
            </w:r>
            <w:r w:rsidRPr="00AB40FC">
              <w:rPr>
                <w:rFonts w:ascii="Arial" w:hAnsi="Arial"/>
                <w:b/>
                <w:lang w:val="fr-FR"/>
              </w:rPr>
              <w:t xml:space="preserve">ormulaire </w:t>
            </w:r>
            <w:r>
              <w:rPr>
                <w:rFonts w:ascii="Arial" w:hAnsi="Arial"/>
                <w:b/>
                <w:lang w:val="fr-FR"/>
              </w:rPr>
              <w:t xml:space="preserve">est </w:t>
            </w:r>
            <w:r w:rsidRPr="00AB40FC">
              <w:rPr>
                <w:rFonts w:ascii="Arial" w:hAnsi="Arial"/>
                <w:b/>
                <w:lang w:val="fr-FR"/>
              </w:rPr>
              <w:t xml:space="preserve">à joindre au dossier de candidature commun à la DRAC IDF et la Préfecture de Région IDF </w:t>
            </w:r>
            <w:r>
              <w:rPr>
                <w:rFonts w:ascii="Arial" w:hAnsi="Arial"/>
                <w:b/>
                <w:lang w:val="fr-FR"/>
              </w:rPr>
              <w:t>et doit être</w:t>
            </w:r>
            <w:r w:rsidRPr="00AB40FC">
              <w:rPr>
                <w:rFonts w:ascii="Arial" w:hAnsi="Arial"/>
                <w:b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déposé</w:t>
            </w:r>
            <w:r w:rsidRPr="00AB40FC">
              <w:rPr>
                <w:rFonts w:ascii="Arial" w:hAnsi="Arial"/>
                <w:b/>
                <w:lang w:val="fr-FR"/>
              </w:rPr>
              <w:t xml:space="preserve"> sur la plateforme « Mes démarches simplifiées » avant le </w:t>
            </w:r>
            <w:r w:rsidRPr="00AB40FC">
              <w:rPr>
                <w:rFonts w:ascii="Arial" w:hAnsi="Arial"/>
                <w:b/>
                <w:u w:val="single"/>
                <w:lang w:val="fr-FR"/>
              </w:rPr>
              <w:t>4 mars 2021</w:t>
            </w:r>
            <w:r w:rsidRPr="00AB40FC">
              <w:rPr>
                <w:rFonts w:ascii="Arial" w:hAnsi="Arial"/>
                <w:b/>
                <w:lang w:val="fr-FR"/>
              </w:rPr>
              <w:t xml:space="preserve"> via le lien suivant : </w:t>
            </w:r>
          </w:p>
          <w:p w14:paraId="282B6B48" w14:textId="01B7E6AC" w:rsidR="00C3179E" w:rsidRPr="00A02BA7" w:rsidRDefault="00611467" w:rsidP="00A02BA7">
            <w:p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lang w:val="fr-FR"/>
              </w:rPr>
            </w:pPr>
            <w:hyperlink r:id="rId10" w:history="1">
              <w:r w:rsidR="00A02BA7" w:rsidRPr="00A02BA7">
                <w:rPr>
                  <w:rStyle w:val="Lienhypertexte"/>
                  <w:rFonts w:ascii="Arial" w:hAnsi="Arial"/>
                  <w:lang w:val="fr-FR"/>
                </w:rPr>
                <w:t>https://www.demarches-simplifiees.fr/commencer/appel-a-projets-operation-c-est-mon-patrimoine-2021</w:t>
              </w:r>
            </w:hyperlink>
            <w:r w:rsidR="00A02BA7" w:rsidRPr="00A02BA7">
              <w:rPr>
                <w:rFonts w:ascii="Arial" w:hAnsi="Arial"/>
                <w:lang w:val="fr-FR"/>
              </w:rPr>
              <w:t xml:space="preserve"> </w:t>
            </w:r>
          </w:p>
          <w:p w14:paraId="714227E8" w14:textId="48AE3ACC" w:rsidR="00AB40FC" w:rsidRPr="00A02BA7" w:rsidRDefault="00AB40FC" w:rsidP="00AB40FC">
            <w:p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sz w:val="18"/>
                <w:lang w:val="fr-FR"/>
              </w:rPr>
            </w:pPr>
            <w:r w:rsidRPr="00A02BA7">
              <w:rPr>
                <w:rFonts w:ascii="Arial" w:hAnsi="Arial"/>
                <w:sz w:val="18"/>
                <w:lang w:val="fr-FR"/>
              </w:rPr>
              <w:t xml:space="preserve">Pour tout renseignement complémentaire, vous pouvez contacter : </w:t>
            </w:r>
          </w:p>
          <w:p w14:paraId="57998C0F" w14:textId="2DFF1918" w:rsidR="00AB40FC" w:rsidRPr="00A02BA7" w:rsidRDefault="00611467" w:rsidP="00AB40FC">
            <w:pPr>
              <w:pStyle w:val="Paragraphedeliste"/>
              <w:numPr>
                <w:ilvl w:val="0"/>
                <w:numId w:val="4"/>
              </w:num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sz w:val="18"/>
                <w:lang w:val="fr-FR"/>
              </w:rPr>
            </w:pPr>
            <w:hyperlink r:id="rId11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Delphine.regalasti@culture.gouv.fr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 (DRAC IDF)</w:t>
            </w:r>
          </w:p>
          <w:p w14:paraId="2AD9A8E9" w14:textId="67144651" w:rsidR="00AB40FC" w:rsidRPr="00AB40FC" w:rsidRDefault="00611467" w:rsidP="00AB40FC">
            <w:pPr>
              <w:pStyle w:val="Paragraphedeliste"/>
              <w:numPr>
                <w:ilvl w:val="0"/>
                <w:numId w:val="4"/>
              </w:num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b/>
                <w:lang w:val="fr-FR"/>
              </w:rPr>
            </w:pPr>
            <w:hyperlink r:id="rId12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pref-mission-ville@paris.gouv.fr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, </w:t>
            </w:r>
            <w:hyperlink r:id="rId13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Juliette.paolotti@paris.gouv.fr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 (Préfecture de région IDF)</w:t>
            </w:r>
          </w:p>
        </w:tc>
      </w:tr>
    </w:tbl>
    <w:p w14:paraId="2BF34611" w14:textId="77777777" w:rsidR="00DD45ED" w:rsidRPr="00A02BA7" w:rsidRDefault="00DD45ED" w:rsidP="00A02BA7">
      <w:pPr>
        <w:rPr>
          <w:rFonts w:ascii="Arial" w:hAnsi="Arial"/>
          <w:b/>
          <w:w w:val="99"/>
          <w:sz w:val="14"/>
          <w:lang w:val="fr-FR"/>
        </w:rPr>
      </w:pPr>
    </w:p>
    <w:p w14:paraId="5A860682" w14:textId="45119272" w:rsidR="00AA762D" w:rsidRPr="00AA762D" w:rsidRDefault="00D81BC9" w:rsidP="00AA762D">
      <w:pPr>
        <w:pStyle w:val="Titre1"/>
        <w:spacing w:after="240" w:line="398" w:lineRule="auto"/>
        <w:ind w:left="0" w:right="-11"/>
        <w:rPr>
          <w:lang w:val="fr-FR"/>
        </w:rPr>
      </w:pPr>
      <w:r w:rsidRPr="00236201">
        <w:rPr>
          <w:lang w:val="fr-FR"/>
        </w:rPr>
        <w:t>Département concerné par le projet</w:t>
      </w:r>
      <w:r w:rsidR="00C3179E">
        <w:rPr>
          <w:lang w:val="fr-FR"/>
        </w:rPr>
        <w:t> :</w:t>
      </w:r>
    </w:p>
    <w:p w14:paraId="51D3899B" w14:textId="0FD903A9" w:rsidR="002E2BC3" w:rsidRPr="00902F06" w:rsidRDefault="002E2BC3" w:rsidP="00AA762D">
      <w:pPr>
        <w:pStyle w:val="Titre1"/>
        <w:spacing w:line="398" w:lineRule="auto"/>
        <w:ind w:left="0"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AA762D">
      <w:pPr>
        <w:pStyle w:val="Titre1"/>
        <w:numPr>
          <w:ilvl w:val="0"/>
          <w:numId w:val="3"/>
        </w:numPr>
        <w:spacing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AA762D">
      <w:pPr>
        <w:pStyle w:val="Titre1"/>
        <w:numPr>
          <w:ilvl w:val="0"/>
          <w:numId w:val="3"/>
        </w:numPr>
        <w:spacing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A02BA7">
      <w:pPr>
        <w:pStyle w:val="Titre1"/>
        <w:spacing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32B40876" w14:textId="52CC5203" w:rsidR="00506662" w:rsidRPr="00C3179E" w:rsidRDefault="00F22801" w:rsidP="00C3179E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5001F8">
          <w:type w:val="continuous"/>
          <w:pgSz w:w="11910" w:h="16840"/>
          <w:pgMar w:top="1360" w:right="995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4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 w:rsidP="00C3179E">
      <w:pPr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5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6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7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lastRenderedPageBreak/>
        <w:t>architecture</w:t>
      </w:r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conte</w:t>
      </w:r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841F2D3" w14:textId="77777777" w:rsidR="005E7D18" w:rsidRDefault="005E7D18">
      <w:pPr>
        <w:pStyle w:val="Titre1"/>
        <w:ind w:left="217" w:right="319"/>
        <w:rPr>
          <w:lang w:val="fr-FR"/>
        </w:rPr>
      </w:pP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43FDB" w14:textId="77777777" w:rsidR="00611467" w:rsidRDefault="00611467">
      <w:r>
        <w:separator/>
      </w:r>
    </w:p>
  </w:endnote>
  <w:endnote w:type="continuationSeparator" w:id="0">
    <w:p w14:paraId="7B701437" w14:textId="77777777" w:rsidR="00611467" w:rsidRDefault="0061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2CDAA78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 w:rsidR="005001F8"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14:paraId="7F90A1CB" w14:textId="72CDAA78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 w:rsidR="005001F8">
                      <w:rPr>
                        <w:rFonts w:ascii="Calibri" w:eastAsia="Calibri" w:hAnsi="Calibri" w:cs="Calibri"/>
                        <w:i/>
                        <w:w w:val="9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2AF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proofErr w:type="gram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2AF">
                      <w:rPr>
                        <w:rFonts w:ascii="Calibri"/>
                        <w:b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EF4D7" w14:textId="77777777" w:rsidR="00611467" w:rsidRDefault="00611467">
      <w:r>
        <w:separator/>
      </w:r>
    </w:p>
  </w:footnote>
  <w:footnote w:type="continuationSeparator" w:id="0">
    <w:p w14:paraId="4F9FB7C1" w14:textId="77777777" w:rsidR="00611467" w:rsidRDefault="0061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22B77393"/>
    <w:multiLevelType w:val="hybridMultilevel"/>
    <w:tmpl w:val="23CCBE14"/>
    <w:lvl w:ilvl="0" w:tplc="2DB4DB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F9"/>
    <w:rsid w:val="00040B36"/>
    <w:rsid w:val="00046186"/>
    <w:rsid w:val="000C5E13"/>
    <w:rsid w:val="000E5F5A"/>
    <w:rsid w:val="001823F9"/>
    <w:rsid w:val="001A196D"/>
    <w:rsid w:val="002012AF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D1097"/>
    <w:rsid w:val="005001F8"/>
    <w:rsid w:val="00506662"/>
    <w:rsid w:val="00577BBE"/>
    <w:rsid w:val="005A026D"/>
    <w:rsid w:val="005B4654"/>
    <w:rsid w:val="005E7D18"/>
    <w:rsid w:val="00611467"/>
    <w:rsid w:val="00683EED"/>
    <w:rsid w:val="007C1B44"/>
    <w:rsid w:val="0080701A"/>
    <w:rsid w:val="008A435C"/>
    <w:rsid w:val="00902F06"/>
    <w:rsid w:val="009B219B"/>
    <w:rsid w:val="00A02BA7"/>
    <w:rsid w:val="00A92465"/>
    <w:rsid w:val="00A96FA6"/>
    <w:rsid w:val="00AA762D"/>
    <w:rsid w:val="00AB40FC"/>
    <w:rsid w:val="00AB42DC"/>
    <w:rsid w:val="00B23141"/>
    <w:rsid w:val="00BB5BCF"/>
    <w:rsid w:val="00BC66EC"/>
    <w:rsid w:val="00C02EF6"/>
    <w:rsid w:val="00C10081"/>
    <w:rsid w:val="00C3179E"/>
    <w:rsid w:val="00C50C9E"/>
    <w:rsid w:val="00D81BC9"/>
    <w:rsid w:val="00DD45ED"/>
    <w:rsid w:val="00E65282"/>
    <w:rsid w:val="00E92539"/>
    <w:rsid w:val="00E947BA"/>
    <w:rsid w:val="00ED1D50"/>
    <w:rsid w:val="00F22801"/>
    <w:rsid w:val="00F26D28"/>
    <w:rsid w:val="00F313B9"/>
    <w:rsid w:val="00FA7573"/>
    <w:rsid w:val="00FA7FBE"/>
    <w:rsid w:val="00FE2617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0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B4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B4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liette.paolotti@paris.gouv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f-mission-ville@paris.gouv.fr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phine.regalasti@culture.gouv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demarches-simplifiees.fr/commencer/appel-a-projets-operation-c-est-mon-patrimoine-20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D57F-942E-4783-841C-2954A244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1512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OULD-MOUSSA Samia</cp:lastModifiedBy>
  <cp:revision>2</cp:revision>
  <dcterms:created xsi:type="dcterms:W3CDTF">2021-01-06T13:44:00Z</dcterms:created>
  <dcterms:modified xsi:type="dcterms:W3CDTF">2021-01-06T13:44:00Z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